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2" w:rsidRDefault="00B954CD" w:rsidP="00B954CD">
      <w:pPr>
        <w:jc w:val="center"/>
      </w:pPr>
      <w:r w:rsidRPr="0043525B">
        <w:rPr>
          <w:rFonts w:ascii="標楷體" w:eastAsia="標楷體" w:hAnsi="標楷體" w:hint="eastAsia"/>
          <w:b/>
          <w:sz w:val="32"/>
          <w:szCs w:val="32"/>
        </w:rPr>
        <w:t>「和諧相處、暴力不興」</w:t>
      </w:r>
      <w:r>
        <w:rPr>
          <w:rFonts w:ascii="標楷體" w:eastAsia="標楷體" w:hAnsi="標楷體" w:hint="eastAsia"/>
          <w:b/>
          <w:sz w:val="32"/>
          <w:szCs w:val="32"/>
        </w:rPr>
        <w:t>初級防暴宣導計畫</w:t>
      </w:r>
    </w:p>
    <w:p w:rsidR="00B954CD" w:rsidRPr="00B954CD" w:rsidRDefault="00B954CD" w:rsidP="00B954CD">
      <w:pPr>
        <w:jc w:val="center"/>
        <w:rPr>
          <w:rFonts w:ascii="標楷體" w:eastAsia="標楷體" w:hAnsi="標楷體"/>
          <w:sz w:val="28"/>
          <w:szCs w:val="28"/>
        </w:rPr>
      </w:pPr>
      <w:r w:rsidRPr="00B954CD">
        <w:rPr>
          <w:rFonts w:ascii="標楷體" w:eastAsia="標楷體" w:hAnsi="標楷體" w:hint="eastAsia"/>
          <w:sz w:val="28"/>
          <w:szCs w:val="28"/>
        </w:rPr>
        <w:t>實施期程：112年4月1日至112年11月30日</w:t>
      </w:r>
    </w:p>
    <w:tbl>
      <w:tblPr>
        <w:tblStyle w:val="a4"/>
        <w:tblW w:w="9639" w:type="dxa"/>
        <w:tblLook w:val="04A0"/>
      </w:tblPr>
      <w:tblGrid>
        <w:gridCol w:w="1701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854"/>
        <w:gridCol w:w="851"/>
      </w:tblGrid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320" w:lineRule="exact"/>
              <w:ind w:leftChars="0"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B954CD" w:rsidRDefault="00B954CD" w:rsidP="00D6693E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2月 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693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692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854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851" w:type="dxa"/>
            <w:vAlign w:val="center"/>
          </w:tcPr>
          <w:p w:rsidR="00B954CD" w:rsidRDefault="00B954CD" w:rsidP="00D6693E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計畫書撰寫、送審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24" o:spid="_x0000_s1026" style="position:absolute;z-index:251660288;visibility:visible;mso-wrap-distance-top:-6e-5mm;mso-wrap-distance-bottom:-6e-5mm;mso-position-horizontal-relative:text;mso-position-vertical-relative:text" from="3.1pt,19.85pt" to="58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A356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計畫執行（防暴課程）</w:t>
            </w:r>
          </w:p>
        </w:tc>
        <w:tc>
          <w:tcPr>
            <w:tcW w:w="692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2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</w:tcPr>
          <w:p w:rsidR="00B954C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A356D">
              <w:rPr>
                <w:rFonts w:ascii="標楷體" w:eastAsia="標楷體" w:hAnsi="標楷體"/>
                <w:noProof/>
                <w:sz w:val="28"/>
                <w:szCs w:val="28"/>
                <w:highlight w:val="yellow"/>
              </w:rPr>
              <w:pict>
                <v:line id="_x0000_s1028" style="position:absolute;z-index:251662336;visibility:visible;mso-wrap-distance-top:-6e-5mm;mso-wrap-distance-bottom:-6e-5mm;mso-position-horizontal-relative:text;mso-position-vertical-relative:text" from="4.85pt,18.3pt" to="91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0A356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計畫執行（防暴宣講活動）</w:t>
            </w:r>
          </w:p>
        </w:tc>
        <w:tc>
          <w:tcPr>
            <w:tcW w:w="692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Pr="000A356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A356D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9" style="position:absolute;z-index:251663360;visibility:visible;mso-wrap-distance-top:-6e-5mm;mso-wrap-distance-bottom:-6e-5mm;mso-position-horizontal-relative:text;mso-position-vertical-relative:text" from="6.9pt,18.35pt" to="2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Pr="000A356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Pr="000A356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A356D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30" style="position:absolute;z-index:251664384;visibility:visible;mso-wrap-distance-top:-6e-5mm;mso-wrap-distance-bottom:-6e-5mm;mso-position-horizontal-relative:text;mso-position-vertical-relative:text" from="-.5pt,17.8pt" to="2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計畫執行（社區聯防）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Pr="00A34FCA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7" style="position:absolute;z-index:251661312;visibility:visible;mso-wrap-distance-top:-6e-5mm;mso-wrap-distance-bottom:-6e-5mm;mso-position-horizontal-relative:text;mso-position-vertical-relative:text" from="-1.3pt,28.8pt" to="285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4CD" w:rsidTr="00C76926">
        <w:tc>
          <w:tcPr>
            <w:tcW w:w="170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結案、核銷</w:t>
            </w: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B954CD" w:rsidRDefault="00F03AA7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31" style="position:absolute;z-index:251665408;visibility:visible;mso-wrap-distance-top:-6e-5mm;mso-wrap-distance-bottom:-6e-5mm;mso-position-horizontal-relative:text;mso-position-vertical-relative:text" from="16.9pt,12.3pt" to="5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1" w:type="dxa"/>
          </w:tcPr>
          <w:p w:rsidR="00B954CD" w:rsidRDefault="00B954CD" w:rsidP="00D6693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54CD" w:rsidRDefault="00B954CD"/>
    <w:sectPr w:rsidR="00B954CD" w:rsidSect="00C769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A9" w:rsidRDefault="009211A9" w:rsidP="000A356D">
      <w:r>
        <w:separator/>
      </w:r>
    </w:p>
  </w:endnote>
  <w:endnote w:type="continuationSeparator" w:id="0">
    <w:p w:rsidR="009211A9" w:rsidRDefault="009211A9" w:rsidP="000A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A9" w:rsidRDefault="009211A9" w:rsidP="000A356D">
      <w:r>
        <w:separator/>
      </w:r>
    </w:p>
  </w:footnote>
  <w:footnote w:type="continuationSeparator" w:id="0">
    <w:p w:rsidR="009211A9" w:rsidRDefault="009211A9" w:rsidP="000A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B07"/>
    <w:multiLevelType w:val="hybridMultilevel"/>
    <w:tmpl w:val="78861070"/>
    <w:lvl w:ilvl="0" w:tplc="1F741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4CD"/>
    <w:rsid w:val="000A356D"/>
    <w:rsid w:val="009211A9"/>
    <w:rsid w:val="00981309"/>
    <w:rsid w:val="00B954CD"/>
    <w:rsid w:val="00C76926"/>
    <w:rsid w:val="00EC3EC2"/>
    <w:rsid w:val="00F0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CD"/>
    <w:pPr>
      <w:ind w:leftChars="200" w:left="480"/>
    </w:pPr>
  </w:style>
  <w:style w:type="table" w:styleId="a4">
    <w:name w:val="Table Grid"/>
    <w:basedOn w:val="a1"/>
    <w:uiPriority w:val="59"/>
    <w:rsid w:val="00B9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356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A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A35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C.M.T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2023-06-21T06:56:00Z</dcterms:created>
  <dcterms:modified xsi:type="dcterms:W3CDTF">2023-06-21T07:44:00Z</dcterms:modified>
</cp:coreProperties>
</file>